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70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1170" w:leader="none"/>
        </w:tabs>
        <w:jc w:val="center"/>
        <w:rPr>
          <w:color w:themeColor="text2" w:themeTint="99" w:val="548DD4"/>
          <w:sz w:val="30"/>
          <w:szCs w:val="30"/>
        </w:rPr>
      </w:pPr>
      <w:r>
        <w:rPr>
          <w:color w:themeColor="text2" w:themeTint="99" w:val="548DD4"/>
          <w:sz w:val="30"/>
          <w:szCs w:val="30"/>
        </w:rPr>
        <w:t>ПЕРЕЧЕНЬ</w:t>
      </w:r>
    </w:p>
    <w:p>
      <w:pPr>
        <w:pStyle w:val="Normal"/>
        <w:tabs>
          <w:tab w:val="clear" w:pos="708"/>
          <w:tab w:val="left" w:pos="1170" w:leader="none"/>
        </w:tabs>
        <w:jc w:val="center"/>
        <w:rPr>
          <w:color w:themeColor="text2" w:themeTint="99" w:val="548DD4"/>
          <w:sz w:val="30"/>
          <w:szCs w:val="30"/>
        </w:rPr>
      </w:pPr>
      <w:r>
        <w:rPr>
          <w:color w:themeColor="text2" w:themeTint="99" w:val="548DD4"/>
          <w:sz w:val="30"/>
          <w:szCs w:val="30"/>
        </w:rPr>
        <w:t>объектов торговли Узденского района, в которых организован сбор от физических лиц</w:t>
      </w:r>
    </w:p>
    <w:p>
      <w:pPr>
        <w:pStyle w:val="Normal"/>
        <w:tabs>
          <w:tab w:val="clear" w:pos="708"/>
          <w:tab w:val="left" w:pos="1170" w:leader="none"/>
        </w:tabs>
        <w:jc w:val="center"/>
        <w:rPr>
          <w:color w:themeColor="text2" w:themeTint="99" w:val="548DD4"/>
          <w:sz w:val="18"/>
          <w:szCs w:val="18"/>
        </w:rPr>
      </w:pPr>
      <w:r>
        <w:rPr>
          <w:color w:themeColor="text2" w:themeTint="99" w:val="548DD4"/>
          <w:sz w:val="30"/>
          <w:szCs w:val="30"/>
        </w:rPr>
        <w:t>товаров, утративших потребительские свойства, и отходов упаковки</w:t>
      </w:r>
    </w:p>
    <w:p>
      <w:pPr>
        <w:pStyle w:val="Normal"/>
        <w:tabs>
          <w:tab w:val="clear" w:pos="708"/>
          <w:tab w:val="left" w:pos="12525" w:leader="none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a6"/>
        <w:tblpPr w:vertAnchor="text" w:horzAnchor="text" w:leftFromText="180" w:rightFromText="180" w:tblpX="0" w:tblpY="83"/>
        <w:tblW w:w="154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36"/>
        <w:gridCol w:w="3333"/>
        <w:gridCol w:w="1748"/>
        <w:gridCol w:w="1707"/>
        <w:gridCol w:w="1932"/>
        <w:gridCol w:w="3260"/>
      </w:tblGrid>
      <w:tr>
        <w:trPr>
          <w:trHeight w:val="564" w:hRule="atLeast"/>
        </w:trPr>
        <w:tc>
          <w:tcPr>
            <w:tcW w:w="34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Субъект хозяйствования, наименование торгового объекта</w:t>
            </w:r>
          </w:p>
        </w:tc>
        <w:tc>
          <w:tcPr>
            <w:tcW w:w="33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расположения торгового объекта</w:t>
            </w:r>
          </w:p>
        </w:tc>
        <w:tc>
          <w:tcPr>
            <w:tcW w:w="8647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Виды товаров, утративших потребительские свойства, и отходов упаковки, сбор которых от физических лиц  должны обеспечивать данные организации</w:t>
            </w:r>
          </w:p>
        </w:tc>
      </w:tr>
      <w:tr>
        <w:trPr>
          <w:trHeight w:val="984" w:hRule="atLeast"/>
        </w:trPr>
        <w:tc>
          <w:tcPr>
            <w:tcW w:w="34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333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Электрическое и электронное оборудование</w:t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Лампы газоразрядные</w:t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Элементы питания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Отходы упаковки (полимерная, стеклянная, бумажная и (или) картонная)</w:t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ООО «ТД «Радуга-свет»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Магазин «Радуга»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г.Узда,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ул.Степанова, 1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  <w:lang w:val="be-BY"/>
              </w:rPr>
            </w:pPr>
            <w:r>
              <w:rPr>
                <w:kern w:val="0"/>
                <w:sz w:val="32"/>
                <w:szCs w:val="32"/>
                <w:lang w:val="be-BY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Минское облпо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Магазин ТПС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Узденский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д.</w:t>
            </w:r>
            <w:r>
              <w:rPr>
                <w:kern w:val="0"/>
                <w:sz w:val="22"/>
                <w:lang w:val="be-BY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Кухтичи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Минское облпо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Магазин ТПС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Узденский р-н,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аг.</w:t>
            </w:r>
            <w:r>
              <w:rPr>
                <w:kern w:val="0"/>
                <w:sz w:val="22"/>
                <w:lang w:val="be-BY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Семёновичи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Минское облпо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Магазин ТПС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Узденский р-н,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be-BY" w:bidi="ar-SA"/>
              </w:rPr>
              <w:t>д.</w:t>
            </w:r>
            <w:r>
              <w:rPr>
                <w:kern w:val="0"/>
                <w:sz w:val="22"/>
                <w:lang w:val="ru-RU" w:bidi="ar-SA"/>
              </w:rPr>
              <w:t>Теляково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Минское облпо</w:t>
            </w:r>
            <w:bookmarkStart w:id="0" w:name="_GoBack"/>
            <w:bookmarkEnd w:id="0"/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Магазин ТПС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Узденский р-н,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аг.</w:t>
            </w:r>
            <w:r>
              <w:rPr>
                <w:kern w:val="0"/>
                <w:sz w:val="22"/>
                <w:lang w:val="be-BY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Слобода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ООО «Евроторг»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Магазин «Евроопт»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г.Узда,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ул.</w:t>
            </w:r>
            <w:r>
              <w:rPr>
                <w:kern w:val="0"/>
                <w:sz w:val="24"/>
                <w:szCs w:val="24"/>
                <w:lang w:val="be-BY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Новицкого, 11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ООО «Евроторг»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Магазин «Евроопт»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г.Узда,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ул.</w:t>
            </w:r>
            <w:r>
              <w:rPr>
                <w:kern w:val="0"/>
                <w:sz w:val="24"/>
                <w:szCs w:val="24"/>
                <w:lang w:val="be-BY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Молодёжная, 27б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>
          <w:trHeight w:val="485" w:hRule="atLeast"/>
        </w:trPr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ЗАО «Витэкс»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Магазин «Минимаркет»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Узденский район,  д.</w:t>
            </w:r>
            <w:r>
              <w:rPr>
                <w:kern w:val="0"/>
                <w:sz w:val="24"/>
                <w:szCs w:val="24"/>
                <w:lang w:val="be-BY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Теплень,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ул. Пролетарская, 2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ООО «Никфлора»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Магазин «Дом-сад-огород»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г.Узда,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ул.</w:t>
            </w:r>
            <w:r>
              <w:rPr>
                <w:kern w:val="0"/>
                <w:sz w:val="24"/>
                <w:szCs w:val="24"/>
                <w:lang w:val="be-BY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Советская, 1а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Магазин «Пирамида»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ЧТУП «МИФ и К»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г.Узда,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ул.Новицкого,13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>
          <w:trHeight w:val="562" w:hRule="atLeast"/>
        </w:trPr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ЧТУП "ЗападХимТорг"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Магазин «Остров чистоты»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г.Узда,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ул. Советская, 14 а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ЗАО Доброном»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Магазин «Копеечка»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г.Узда,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ул.Советская, 1а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ru-RU" w:bidi="ar-SA"/>
              </w:rPr>
            </w:r>
          </w:p>
        </w:tc>
      </w:tr>
      <w:tr>
        <w:trPr/>
        <w:tc>
          <w:tcPr>
            <w:tcW w:w="34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ЗАО Доброном»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Магазин «Копеечка»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аг.Хотляны, ул.Молодёжная, 3б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7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+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</w:tbl>
    <w:p>
      <w:pPr>
        <w:pStyle w:val="Normal"/>
        <w:ind w:firstLine="708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orient="landscape" w:w="16838" w:h="11906"/>
      <w:pgMar w:left="1134" w:right="1134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5b1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d05b16"/>
    <w:pPr>
      <w:keepNext w:val="true"/>
      <w:jc w:val="center"/>
      <w:outlineLvl w:val="0"/>
    </w:pPr>
    <w:rPr>
      <w:b/>
      <w:color w:val="000000"/>
    </w:rPr>
  </w:style>
  <w:style w:type="paragraph" w:styleId="Heading7">
    <w:name w:val="Heading 7"/>
    <w:basedOn w:val="Normal"/>
    <w:next w:val="Normal"/>
    <w:link w:val="7"/>
    <w:qFormat/>
    <w:rsid w:val="00d05b16"/>
    <w:pPr>
      <w:keepNext w:val="true"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8"/>
    <w:qFormat/>
    <w:rsid w:val="00d05b16"/>
    <w:pPr>
      <w:keepNext w:val="true"/>
      <w:jc w:val="center"/>
      <w:outlineLvl w:val="7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qFormat/>
    <w:rsid w:val="00d05b16"/>
    <w:rPr>
      <w:rFonts w:ascii="Times New Roman" w:hAnsi="Times New Roman" w:eastAsia="Times New Roman" w:cs="Times New Roman"/>
      <w:b/>
      <w:color w:val="000000"/>
      <w:sz w:val="24"/>
      <w:szCs w:val="24"/>
      <w:lang w:eastAsia="ru-RU"/>
    </w:rPr>
  </w:style>
  <w:style w:type="character" w:styleId="7" w:customStyle="1">
    <w:name w:val="Заголовок 7 Знак"/>
    <w:basedOn w:val="DefaultParagraphFont"/>
    <w:link w:val="Heading7"/>
    <w:qFormat/>
    <w:rsid w:val="00d05b16"/>
    <w:rPr>
      <w:rFonts w:ascii="Times New Roman" w:hAnsi="Times New Roman" w:eastAsia="Times New Roman" w:cs="Times New Roman"/>
      <w:b/>
      <w:sz w:val="16"/>
      <w:szCs w:val="24"/>
      <w:lang w:eastAsia="ru-RU"/>
    </w:rPr>
  </w:style>
  <w:style w:type="character" w:styleId="8" w:customStyle="1">
    <w:name w:val="Заголовок 8 Знак"/>
    <w:basedOn w:val="DefaultParagraphFont"/>
    <w:link w:val="Heading8"/>
    <w:qFormat/>
    <w:rsid w:val="00d05b16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1" w:customStyle="1">
    <w:name w:val="Основной текст Знак"/>
    <w:basedOn w:val="DefaultParagraphFont"/>
    <w:qFormat/>
    <w:rsid w:val="00d05b16"/>
    <w:rPr>
      <w:rFonts w:ascii="Times New Roman" w:hAnsi="Times New Roman" w:eastAsia="Times New Roman" w:cs="Times New Roman"/>
      <w:sz w:val="30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c5d32"/>
    <w:rPr>
      <w:rFonts w:ascii="Tahoma" w:hAnsi="Tahoma" w:eastAsia="Times New Roman" w:cs="Tahoma"/>
      <w:sz w:val="16"/>
      <w:szCs w:val="16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link w:val="Style11"/>
    <w:rsid w:val="00d05b16"/>
    <w:pPr/>
    <w:rPr>
      <w:sz w:val="3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next w:val="Normal"/>
    <w:qFormat/>
    <w:rsid w:val="00d05b16"/>
    <w:pPr/>
    <w:rPr>
      <w:sz w:val="3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c5d32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950e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7A7E-F371-4FA6-B112-0C5912AE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217</Words>
  <Characters>1239</Characters>
  <CharactersWithSpaces>1454</CharactersWithSpaces>
  <Paragraphs>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2016-12-14T07:58:00Z</dcterms:created>
  <dc:creator>User</dc:creator>
  <dc:description/>
  <dc:language>en-US</dc:language>
  <cp:lastModifiedBy>1</cp:lastModifiedBy>
  <cp:lastPrinted>2016-12-14T07:43:00Z</cp:lastPrinted>
  <dcterms:modified xsi:type="dcterms:W3CDTF">2020-08-27T09:04:00Z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