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97" w:rsidRPr="000C04C6" w:rsidRDefault="004B1697" w:rsidP="004B16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2.37-</w:t>
      </w:r>
      <w:r w:rsidRPr="000C04C6">
        <w:rPr>
          <w:rFonts w:ascii="Times New Roman" w:hAnsi="Times New Roman" w:cs="Times New Roman"/>
          <w:b/>
          <w:sz w:val="28"/>
          <w:szCs w:val="28"/>
          <w:u w:val="single"/>
        </w:rPr>
        <w:t>1 предоставление участков для захоронения.</w:t>
      </w:r>
    </w:p>
    <w:p w:rsidR="004B1697" w:rsidRPr="00CF7C05" w:rsidRDefault="004B1697" w:rsidP="004B16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7C05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CF7C05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CF7C05">
        <w:rPr>
          <w:rFonts w:ascii="Times New Roman" w:hAnsi="Times New Roman" w:cs="Times New Roman"/>
          <w:bCs/>
          <w:sz w:val="24"/>
          <w:szCs w:val="24"/>
        </w:rPr>
        <w:t xml:space="preserve"> ЖКХ»</w:t>
      </w:r>
    </w:p>
    <w:p w:rsidR="004B1697" w:rsidRDefault="004B1697" w:rsidP="004B16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7C05">
        <w:rPr>
          <w:rFonts w:ascii="Times New Roman" w:hAnsi="Times New Roman" w:cs="Times New Roman"/>
          <w:bCs/>
          <w:sz w:val="24"/>
          <w:szCs w:val="24"/>
        </w:rPr>
        <w:t>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CF7C0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F7C05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F7C05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CF7C05">
        <w:rPr>
          <w:rFonts w:ascii="Times New Roman" w:hAnsi="Times New Roman" w:cs="Times New Roman"/>
          <w:sz w:val="24"/>
          <w:szCs w:val="24"/>
        </w:rPr>
        <w:t>, пер. Заводской д. 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B1697" w:rsidRPr="00CF7C05" w:rsidRDefault="004B1697" w:rsidP="004B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C05">
        <w:rPr>
          <w:rFonts w:ascii="Times New Roman" w:hAnsi="Times New Roman" w:cs="Times New Roman"/>
          <w:sz w:val="24"/>
          <w:szCs w:val="24"/>
        </w:rPr>
        <w:t>Время работы:  понедельник-воскресенье  с 8-00 до 13-00, с 14-00 до 17-00</w:t>
      </w:r>
    </w:p>
    <w:p w:rsidR="004B1697" w:rsidRPr="00D74283" w:rsidRDefault="004B1697" w:rsidP="004B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83">
        <w:rPr>
          <w:rFonts w:ascii="Times New Roman" w:hAnsi="Times New Roman" w:cs="Times New Roman"/>
          <w:sz w:val="24"/>
          <w:szCs w:val="24"/>
        </w:rPr>
        <w:t>Тел.8(01718) 68595</w:t>
      </w:r>
    </w:p>
    <w:p w:rsidR="004B1697" w:rsidRDefault="004B1697" w:rsidP="004B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C05">
        <w:rPr>
          <w:rFonts w:ascii="Times New Roman" w:hAnsi="Times New Roman" w:cs="Times New Roman"/>
          <w:sz w:val="24"/>
          <w:szCs w:val="24"/>
        </w:rPr>
        <w:t>Работники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7C05">
        <w:rPr>
          <w:rFonts w:ascii="Times New Roman" w:hAnsi="Times New Roman" w:cs="Times New Roman"/>
          <w:sz w:val="24"/>
          <w:szCs w:val="24"/>
        </w:rPr>
        <w:t xml:space="preserve"> мастер по бытовке</w:t>
      </w:r>
      <w:r w:rsidRPr="00CF7C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Петюкевич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И.</w:t>
      </w:r>
      <w:r w:rsidRPr="00CF7C0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1697" w:rsidRDefault="004B1697" w:rsidP="004B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697" w:rsidRDefault="004B1697" w:rsidP="004B1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Документы </w:t>
      </w:r>
      <w:r w:rsidRPr="00CF7C05">
        <w:rPr>
          <w:rFonts w:ascii="Times New Roman" w:hAnsi="Times New Roman" w:cs="Times New Roman"/>
          <w:b/>
          <w:sz w:val="28"/>
          <w:szCs w:val="28"/>
        </w:rPr>
        <w:t>и (или) сведения, представляемые гражданином для осуществления  административной процедуры</w:t>
      </w:r>
      <w:r w:rsidRPr="00CF7C05">
        <w:rPr>
          <w:rFonts w:ascii="Times New Roman" w:hAnsi="Times New Roman" w:cs="Times New Roman"/>
          <w:sz w:val="28"/>
          <w:szCs w:val="28"/>
        </w:rPr>
        <w:t>:</w:t>
      </w:r>
    </w:p>
    <w:p w:rsidR="004B1697" w:rsidRDefault="004B1697" w:rsidP="004B1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697" w:rsidRPr="007D2788" w:rsidRDefault="004B1697" w:rsidP="004B1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7D2788">
        <w:rPr>
          <w:rFonts w:ascii="Times New Roman" w:hAnsi="Times New Roman" w:cs="Times New Roman"/>
          <w:sz w:val="28"/>
          <w:szCs w:val="28"/>
        </w:rPr>
        <w:t xml:space="preserve">заявление лица, взявшего на себя организацию </w:t>
      </w:r>
      <w:r>
        <w:rPr>
          <w:rFonts w:ascii="Times New Roman" w:hAnsi="Times New Roman" w:cs="Times New Roman"/>
          <w:sz w:val="28"/>
          <w:szCs w:val="28"/>
        </w:rPr>
        <w:t>погребения умершего (погибшего);</w:t>
      </w:r>
    </w:p>
    <w:p w:rsidR="004B1697" w:rsidRDefault="004B1697" w:rsidP="004B1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7D2788">
        <w:rPr>
          <w:rFonts w:ascii="Times New Roman" w:hAnsi="Times New Roman" w:cs="Times New Roman"/>
          <w:sz w:val="28"/>
          <w:szCs w:val="28"/>
        </w:rPr>
        <w:t>свидетельство о смерти или врачебное, свидетельство о смерти (мертворождении)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697" w:rsidRPr="008F6871" w:rsidRDefault="004B1697" w:rsidP="004B169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4B1697" w:rsidRPr="008F6871" w:rsidRDefault="004B1697" w:rsidP="004B16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4B1697" w:rsidRPr="00CF7C05" w:rsidRDefault="004B1697" w:rsidP="004B1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697" w:rsidRDefault="004B1697" w:rsidP="004B16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788">
        <w:rPr>
          <w:rFonts w:ascii="Times New Roman" w:hAnsi="Times New Roman" w:cs="Times New Roman"/>
          <w:b/>
          <w:bCs/>
          <w:sz w:val="28"/>
          <w:szCs w:val="28"/>
        </w:rPr>
        <w:t>Максимальный срок осуществления административной процедуры:</w:t>
      </w:r>
    </w:p>
    <w:p w:rsidR="004B1697" w:rsidRPr="007D2788" w:rsidRDefault="004B1697" w:rsidP="004B16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1697" w:rsidRPr="007D2788" w:rsidRDefault="004B1697" w:rsidP="004B1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788">
        <w:rPr>
          <w:rFonts w:ascii="Times New Roman" w:hAnsi="Times New Roman" w:cs="Times New Roman"/>
          <w:sz w:val="28"/>
          <w:szCs w:val="28"/>
        </w:rPr>
        <w:t>- 1 день со дня подачи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697" w:rsidRDefault="004B1697" w:rsidP="004B1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05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при осуществлении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1697" w:rsidRDefault="004B1697" w:rsidP="004B1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697" w:rsidRPr="007D2788" w:rsidRDefault="004B1697" w:rsidP="004B16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D2788">
        <w:rPr>
          <w:rFonts w:ascii="Times New Roman" w:hAnsi="Times New Roman" w:cs="Times New Roman"/>
          <w:bCs/>
          <w:sz w:val="28"/>
          <w:szCs w:val="28"/>
        </w:rPr>
        <w:t>бесплатно</w:t>
      </w:r>
      <w:r w:rsidRPr="007D2788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7D2788">
        <w:rPr>
          <w:rFonts w:ascii="Times New Roman" w:hAnsi="Times New Roman" w:cs="Times New Roman"/>
          <w:sz w:val="28"/>
          <w:szCs w:val="28"/>
        </w:rPr>
        <w:t>в случае, предусмотренном частью второй ст.35 Закона Республики Беларусь от 12.11.2001г. «О погребении и похоронном деле»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1697" w:rsidRPr="007D2788" w:rsidRDefault="004B1697" w:rsidP="004B1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788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7D2788">
        <w:rPr>
          <w:rFonts w:ascii="Times New Roman" w:hAnsi="Times New Roman" w:cs="Times New Roman"/>
          <w:bCs/>
          <w:sz w:val="28"/>
          <w:szCs w:val="28"/>
        </w:rPr>
        <w:t>за плату в размерах, определенных местными исполнительными и распорядительными органами базового территориального уровня</w:t>
      </w:r>
      <w:r w:rsidRPr="007D2788">
        <w:rPr>
          <w:rFonts w:ascii="Times New Roman" w:hAnsi="Times New Roman" w:cs="Times New Roman"/>
          <w:sz w:val="28"/>
          <w:szCs w:val="28"/>
        </w:rPr>
        <w:t>, – в случае,</w:t>
      </w:r>
    </w:p>
    <w:p w:rsidR="004B1697" w:rsidRDefault="004B1697" w:rsidP="004B1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788">
        <w:rPr>
          <w:rFonts w:ascii="Times New Roman" w:hAnsi="Times New Roman" w:cs="Times New Roman"/>
          <w:sz w:val="28"/>
          <w:szCs w:val="28"/>
        </w:rPr>
        <w:t xml:space="preserve"> предусмотренном частью шестой ст.35 Закона Республики Беларусь «О погребении и похоронном деле»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697" w:rsidRPr="007D2788" w:rsidRDefault="004B1697" w:rsidP="004B1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697" w:rsidRDefault="004B1697" w:rsidP="004B16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CF7C05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4B1697" w:rsidRPr="00CF7C05" w:rsidRDefault="004B1697" w:rsidP="004B16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1697" w:rsidRDefault="004B1697" w:rsidP="004B1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7C05">
        <w:rPr>
          <w:rFonts w:ascii="Times New Roman" w:hAnsi="Times New Roman" w:cs="Times New Roman"/>
          <w:sz w:val="28"/>
          <w:szCs w:val="28"/>
        </w:rPr>
        <w:t>бессрочно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EF"/>
    <w:rsid w:val="004B1697"/>
    <w:rsid w:val="005365EF"/>
    <w:rsid w:val="00A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2023-02-21T08:15:00Z</dcterms:created>
  <dcterms:modified xsi:type="dcterms:W3CDTF">2023-02-21T08:16:00Z</dcterms:modified>
</cp:coreProperties>
</file>