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07" w:rsidRPr="000E510D" w:rsidRDefault="00A23A07" w:rsidP="00A23A07">
      <w:pPr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Cambria"/>
          <w:b/>
          <w:bCs/>
          <w:szCs w:val="30"/>
          <w:lang w:eastAsia="ru-RU"/>
        </w:rPr>
      </w:pPr>
      <w:bookmarkStart w:id="0" w:name="_GoBack"/>
      <w:bookmarkEnd w:id="0"/>
      <w:r>
        <w:rPr>
          <w:rFonts w:asciiTheme="majorHAnsi" w:hAnsiTheme="majorHAnsi" w:cs="Tunga"/>
          <w:b/>
          <w:szCs w:val="30"/>
        </w:rPr>
        <w:t>18.25.1</w:t>
      </w:r>
      <w:r w:rsidRPr="000E510D">
        <w:rPr>
          <w:rFonts w:asciiTheme="majorHAnsi" w:hAnsiTheme="majorHAnsi" w:cs="Tunga"/>
          <w:b/>
          <w:szCs w:val="30"/>
        </w:rPr>
        <w:t xml:space="preserve">. </w:t>
      </w:r>
      <w:r w:rsidRPr="000E510D">
        <w:rPr>
          <w:rFonts w:asciiTheme="majorHAnsi" w:hAnsiTheme="majorHAnsi"/>
          <w:b/>
          <w:szCs w:val="30"/>
        </w:rPr>
        <w:t>Выдача архивной справки (архивной копии, архивной выписки, информационного письма) по запросам социально-правового характера, касающимся имущественных и наследственных прав граждан</w:t>
      </w:r>
    </w:p>
    <w:p w:rsidR="00A23A07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p w:rsidR="00A23A07" w:rsidRPr="004F38D6" w:rsidRDefault="00A23A07" w:rsidP="00A23A07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Pr="004F38D6">
        <w:rPr>
          <w:sz w:val="28"/>
          <w:szCs w:val="28"/>
        </w:rPr>
        <w:t>аявление</w:t>
      </w:r>
    </w:p>
    <w:p w:rsidR="00A23A07" w:rsidRPr="004F38D6" w:rsidRDefault="00A23A07" w:rsidP="00A23A07">
      <w:pPr>
        <w:spacing w:line="320" w:lineRule="exact"/>
        <w:rPr>
          <w:sz w:val="28"/>
          <w:szCs w:val="28"/>
        </w:rPr>
      </w:pPr>
    </w:p>
    <w:p w:rsidR="00A23A07" w:rsidRDefault="00A23A07" w:rsidP="00A23A07">
      <w:pPr>
        <w:autoSpaceDE w:val="0"/>
        <w:autoSpaceDN w:val="0"/>
        <w:adjustRightInd w:val="0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документ, подтверждающий внесение платы</w:t>
      </w:r>
    </w:p>
    <w:p w:rsidR="00A23A07" w:rsidRDefault="00A23A07" w:rsidP="00A23A07">
      <w:pPr>
        <w:autoSpaceDE w:val="0"/>
        <w:autoSpaceDN w:val="0"/>
        <w:adjustRightInd w:val="0"/>
        <w:spacing w:line="320" w:lineRule="exact"/>
        <w:rPr>
          <w:sz w:val="28"/>
          <w:szCs w:val="28"/>
          <w:lang w:eastAsia="ru-RU"/>
        </w:rPr>
      </w:pPr>
    </w:p>
    <w:p w:rsidR="00A23A07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A23A07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</w:p>
    <w:p w:rsidR="00A23A07" w:rsidRDefault="00A23A07" w:rsidP="00A23A07">
      <w:pPr>
        <w:autoSpaceDE w:val="0"/>
        <w:autoSpaceDN w:val="0"/>
        <w:adjustRightInd w:val="0"/>
        <w:spacing w:line="320" w:lineRule="exact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запрашиваются</w:t>
      </w:r>
    </w:p>
    <w:p w:rsidR="00A23A07" w:rsidRPr="00F170ED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Максимальный срок</w:t>
      </w:r>
    </w:p>
    <w:p w:rsidR="00A23A07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A23A07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</w:p>
    <w:p w:rsidR="00A23A07" w:rsidRPr="00882A4A" w:rsidRDefault="00A23A07" w:rsidP="00A23A07">
      <w:pPr>
        <w:autoSpaceDE w:val="0"/>
        <w:autoSpaceDN w:val="0"/>
        <w:adjustRightInd w:val="0"/>
        <w:spacing w:line="320" w:lineRule="exact"/>
        <w:rPr>
          <w:bCs/>
          <w:sz w:val="28"/>
          <w:szCs w:val="28"/>
          <w:lang w:eastAsia="ru-RU"/>
        </w:rPr>
      </w:pPr>
      <w:r w:rsidRPr="00882A4A">
        <w:rPr>
          <w:bCs/>
          <w:sz w:val="28"/>
          <w:szCs w:val="28"/>
          <w:lang w:eastAsia="ru-RU"/>
        </w:rPr>
        <w:t>15 дней со дня подачи заявления, а при необходимости дополнительного изучения и проверки - 1 месяц</w:t>
      </w:r>
    </w:p>
    <w:p w:rsidR="00A23A07" w:rsidRPr="003105DF" w:rsidRDefault="00A23A07" w:rsidP="00A23A07">
      <w:pPr>
        <w:spacing w:line="320" w:lineRule="exact"/>
        <w:rPr>
          <w:szCs w:val="30"/>
        </w:rPr>
      </w:pPr>
    </w:p>
    <w:p w:rsidR="00A23A07" w:rsidRPr="00F170ED" w:rsidRDefault="00A23A07" w:rsidP="00A23A07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Размер платы,</w:t>
      </w:r>
    </w:p>
    <w:p w:rsidR="00A23A07" w:rsidRDefault="00A23A07" w:rsidP="00A23A07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взимаемой при осуществлении административной процедуры</w:t>
      </w:r>
    </w:p>
    <w:p w:rsidR="00A23A07" w:rsidRDefault="00A23A07" w:rsidP="00A23A07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</w:p>
    <w:p w:rsidR="00A23A07" w:rsidRDefault="00A23A07" w:rsidP="00A23A07">
      <w:pPr>
        <w:spacing w:line="320" w:lineRule="exact"/>
        <w:rPr>
          <w:rFonts w:ascii="Cambria" w:hAnsi="Cambria"/>
          <w:b/>
          <w:sz w:val="28"/>
          <w:szCs w:val="28"/>
        </w:rPr>
      </w:pPr>
      <w:r w:rsidRPr="000E510D">
        <w:rPr>
          <w:sz w:val="28"/>
          <w:szCs w:val="28"/>
        </w:rPr>
        <w:t xml:space="preserve">0,5 базовой </w:t>
      </w:r>
      <w:hyperlink r:id="rId4" w:history="1">
        <w:r w:rsidRPr="000E510D">
          <w:rPr>
            <w:sz w:val="28"/>
            <w:szCs w:val="28"/>
          </w:rPr>
          <w:t>величины</w:t>
        </w:r>
      </w:hyperlink>
      <w:r w:rsidRPr="000E510D">
        <w:rPr>
          <w:sz w:val="28"/>
          <w:szCs w:val="28"/>
        </w:rPr>
        <w:t xml:space="preserve"> - при просмотре документов за период до 3 лет</w:t>
      </w:r>
      <w:r w:rsidRPr="000E510D">
        <w:rPr>
          <w:rFonts w:ascii="Cambria" w:hAnsi="Cambria"/>
          <w:b/>
          <w:sz w:val="28"/>
          <w:szCs w:val="28"/>
        </w:rPr>
        <w:t xml:space="preserve"> </w:t>
      </w:r>
    </w:p>
    <w:p w:rsidR="00A23A07" w:rsidRPr="000E510D" w:rsidRDefault="00A23A07" w:rsidP="00A23A07">
      <w:pPr>
        <w:spacing w:line="320" w:lineRule="exact"/>
        <w:rPr>
          <w:rFonts w:ascii="Cambria" w:hAnsi="Cambria"/>
          <w:b/>
          <w:sz w:val="28"/>
          <w:szCs w:val="28"/>
        </w:rPr>
      </w:pPr>
    </w:p>
    <w:p w:rsidR="00A23A07" w:rsidRDefault="00A23A07" w:rsidP="00A23A07">
      <w:pPr>
        <w:spacing w:line="320" w:lineRule="exact"/>
        <w:rPr>
          <w:sz w:val="28"/>
          <w:szCs w:val="28"/>
        </w:rPr>
      </w:pPr>
      <w:r w:rsidRPr="000E510D">
        <w:rPr>
          <w:sz w:val="28"/>
          <w:szCs w:val="28"/>
        </w:rPr>
        <w:t xml:space="preserve">1 базовая </w:t>
      </w:r>
      <w:hyperlink r:id="rId5" w:history="1">
        <w:r w:rsidRPr="000E510D">
          <w:rPr>
            <w:sz w:val="28"/>
            <w:szCs w:val="28"/>
          </w:rPr>
          <w:t>величина</w:t>
        </w:r>
      </w:hyperlink>
      <w:r w:rsidRPr="000E510D">
        <w:rPr>
          <w:sz w:val="28"/>
          <w:szCs w:val="28"/>
        </w:rPr>
        <w:t xml:space="preserve"> - при просмотре документов за период свыше 3 лет</w:t>
      </w:r>
    </w:p>
    <w:p w:rsidR="00A23A07" w:rsidRPr="000E510D" w:rsidRDefault="00A23A07" w:rsidP="00A23A07">
      <w:pPr>
        <w:spacing w:line="320" w:lineRule="exact"/>
        <w:rPr>
          <w:rFonts w:ascii="Cambria" w:hAnsi="Cambria"/>
          <w:b/>
          <w:sz w:val="28"/>
          <w:szCs w:val="28"/>
        </w:rPr>
      </w:pPr>
    </w:p>
    <w:p w:rsidR="00A23A07" w:rsidRPr="00F170ED" w:rsidRDefault="00A23A07" w:rsidP="00A23A07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A23A07" w:rsidRDefault="00A23A07" w:rsidP="00A23A07">
      <w:pPr>
        <w:spacing w:line="320" w:lineRule="exact"/>
        <w:rPr>
          <w:szCs w:val="30"/>
          <w:lang w:eastAsia="ru-RU"/>
        </w:rPr>
      </w:pPr>
      <w:r>
        <w:rPr>
          <w:szCs w:val="30"/>
          <w:lang w:eastAsia="ru-RU"/>
        </w:rPr>
        <w:t>Бессрочно</w:t>
      </w:r>
    </w:p>
    <w:p w:rsidR="00A23A07" w:rsidRDefault="00A23A07" w:rsidP="00A23A07">
      <w:pPr>
        <w:spacing w:line="320" w:lineRule="exact"/>
        <w:rPr>
          <w:szCs w:val="30"/>
          <w:lang w:eastAsia="ru-RU"/>
        </w:rPr>
      </w:pPr>
    </w:p>
    <w:p w:rsidR="00A23A07" w:rsidRDefault="00A23A07" w:rsidP="00A23A07">
      <w:pPr>
        <w:spacing w:line="320" w:lineRule="exact"/>
        <w:rPr>
          <w:szCs w:val="30"/>
          <w:lang w:eastAsia="ru-RU"/>
        </w:rPr>
      </w:pPr>
    </w:p>
    <w:p w:rsidR="00A23A07" w:rsidRDefault="00A23A07" w:rsidP="00A23A07">
      <w:pPr>
        <w:spacing w:line="320" w:lineRule="exact"/>
        <w:rPr>
          <w:szCs w:val="30"/>
          <w:lang w:eastAsia="ru-RU"/>
        </w:rPr>
      </w:pPr>
    </w:p>
    <w:p w:rsidR="00C31BC2" w:rsidRDefault="00C31BC2"/>
    <w:sectPr w:rsidR="00C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07"/>
    <w:rsid w:val="00A23A07"/>
    <w:rsid w:val="00C31BC2"/>
    <w:rsid w:val="00F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94C54-B6B7-40B5-9E15-270A4A8A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7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96F34FFEEB365AE87C865D16C325D8BE751B76EAB15B09DF858DBFC3EAEE460853y7u2G" TargetMode="External"/><Relationship Id="rId4" Type="http://schemas.openxmlformats.org/officeDocument/2006/relationships/hyperlink" Target="consultantplus://offline/ref=C096F34FFEEB365AE87C865D16C325D8BE751B76EAB15B09DF858DBFC3EAEE460853y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Win7Ultimate_x64</cp:lastModifiedBy>
  <cp:revision>2</cp:revision>
  <dcterms:created xsi:type="dcterms:W3CDTF">2018-12-18T07:02:00Z</dcterms:created>
  <dcterms:modified xsi:type="dcterms:W3CDTF">2018-12-18T07:02:00Z</dcterms:modified>
</cp:coreProperties>
</file>